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0F" w:rsidRPr="003103D0" w:rsidRDefault="005E6E5A" w:rsidP="003103D0">
      <w:pPr>
        <w:pStyle w:val="Nzev"/>
        <w:ind w:left="-567"/>
        <w:rPr>
          <w:rFonts w:asciiTheme="minorHAnsi" w:hAnsiTheme="minorHAnsi" w:cstheme="minorHAnsi"/>
          <w:szCs w:val="32"/>
        </w:rPr>
      </w:pPr>
      <w:bookmarkStart w:id="0" w:name="_GoBack"/>
      <w:r w:rsidRPr="003103D0">
        <w:rPr>
          <w:rFonts w:asciiTheme="minorHAnsi" w:hAnsiTheme="minorHAnsi" w:cstheme="minorHAnsi"/>
          <w:szCs w:val="32"/>
        </w:rPr>
        <w:t xml:space="preserve">Hodnotící kritéria profilové maturitní zkoušky z odborných předmětů </w:t>
      </w:r>
    </w:p>
    <w:bookmarkEnd w:id="0"/>
    <w:p w:rsidR="005E6E5A" w:rsidRDefault="005E6E5A" w:rsidP="003103D0">
      <w:pPr>
        <w:pStyle w:val="Nzev"/>
        <w:ind w:left="-567"/>
        <w:rPr>
          <w:rFonts w:asciiTheme="minorHAnsi" w:hAnsiTheme="minorHAnsi" w:cstheme="minorHAnsi"/>
          <w:szCs w:val="32"/>
        </w:rPr>
      </w:pPr>
      <w:r w:rsidRPr="003103D0">
        <w:rPr>
          <w:rFonts w:asciiTheme="minorHAnsi" w:hAnsiTheme="minorHAnsi" w:cstheme="minorHAnsi"/>
          <w:szCs w:val="32"/>
        </w:rPr>
        <w:t>64-41-L/51</w:t>
      </w:r>
      <w:r w:rsidR="003103D0" w:rsidRPr="003103D0">
        <w:rPr>
          <w:rFonts w:asciiTheme="minorHAnsi" w:hAnsiTheme="minorHAnsi" w:cstheme="minorHAnsi"/>
          <w:szCs w:val="32"/>
        </w:rPr>
        <w:t xml:space="preserve">  Podnikání</w:t>
      </w:r>
      <w:r w:rsidR="00C85DD5">
        <w:rPr>
          <w:rFonts w:asciiTheme="minorHAnsi" w:hAnsiTheme="minorHAnsi" w:cstheme="minorHAnsi"/>
          <w:szCs w:val="32"/>
        </w:rPr>
        <w:t>; 63-41-M/01 Ekonomika a podnikání</w:t>
      </w:r>
    </w:p>
    <w:p w:rsidR="00DB5E0A" w:rsidRPr="003103D0" w:rsidRDefault="00C85DD5" w:rsidP="003103D0">
      <w:pPr>
        <w:pStyle w:val="Nzev"/>
        <w:ind w:left="-567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š</w:t>
      </w:r>
      <w:r w:rsidR="003103D0" w:rsidRPr="003103D0">
        <w:rPr>
          <w:rFonts w:asciiTheme="minorHAnsi" w:hAnsiTheme="minorHAnsi" w:cstheme="minorHAnsi"/>
          <w:szCs w:val="32"/>
        </w:rPr>
        <w:t>k.r. 20</w:t>
      </w:r>
      <w:r w:rsidR="00F95B4C">
        <w:rPr>
          <w:rFonts w:asciiTheme="minorHAnsi" w:hAnsiTheme="minorHAnsi" w:cstheme="minorHAnsi"/>
          <w:szCs w:val="32"/>
        </w:rPr>
        <w:t>20</w:t>
      </w:r>
      <w:r w:rsidR="003103D0" w:rsidRPr="003103D0">
        <w:rPr>
          <w:rFonts w:asciiTheme="minorHAnsi" w:hAnsiTheme="minorHAnsi" w:cstheme="minorHAnsi"/>
          <w:szCs w:val="32"/>
        </w:rPr>
        <w:t>/</w:t>
      </w:r>
      <w:r>
        <w:rPr>
          <w:rFonts w:asciiTheme="minorHAnsi" w:hAnsiTheme="minorHAnsi" w:cstheme="minorHAnsi"/>
          <w:szCs w:val="32"/>
        </w:rPr>
        <w:t>2</w:t>
      </w:r>
      <w:r w:rsidR="00F95B4C">
        <w:rPr>
          <w:rFonts w:asciiTheme="minorHAnsi" w:hAnsiTheme="minorHAnsi" w:cstheme="minorHAnsi"/>
          <w:szCs w:val="32"/>
        </w:rPr>
        <w:t>1</w:t>
      </w:r>
    </w:p>
    <w:p w:rsidR="005E6E5A" w:rsidRPr="003103D0" w:rsidRDefault="005E6E5A" w:rsidP="005E6E5A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3103D0">
        <w:rPr>
          <w:rFonts w:asciiTheme="minorHAnsi" w:hAnsiTheme="minorHAnsi" w:cstheme="minorHAnsi"/>
          <w:sz w:val="32"/>
          <w:szCs w:val="32"/>
        </w:rPr>
        <w:t>Ústní zkouška:</w:t>
      </w:r>
    </w:p>
    <w:p w:rsidR="005E6E5A" w:rsidRPr="003103D0" w:rsidRDefault="005E6E5A" w:rsidP="005E6E5A">
      <w:pPr>
        <w:rPr>
          <w:rFonts w:asciiTheme="minorHAnsi" w:hAnsiTheme="minorHAnsi" w:cstheme="minorHAnsi"/>
          <w:sz w:val="32"/>
          <w:szCs w:val="32"/>
        </w:rPr>
      </w:pPr>
      <w:r w:rsidRPr="003103D0">
        <w:rPr>
          <w:rFonts w:asciiTheme="minorHAnsi" w:hAnsiTheme="minorHAnsi" w:cstheme="minorHAnsi"/>
          <w:sz w:val="32"/>
          <w:szCs w:val="32"/>
        </w:rPr>
        <w:t xml:space="preserve">Ústní část profilové maturitní zkoušky z předmětu </w:t>
      </w:r>
      <w:r w:rsidR="00C85DD5">
        <w:rPr>
          <w:rFonts w:asciiTheme="minorHAnsi" w:hAnsiTheme="minorHAnsi" w:cstheme="minorHAnsi"/>
          <w:b/>
          <w:sz w:val="32"/>
          <w:szCs w:val="32"/>
        </w:rPr>
        <w:t xml:space="preserve">Právo, Ekonomika </w:t>
      </w:r>
      <w:r w:rsidRPr="003103D0">
        <w:rPr>
          <w:rFonts w:asciiTheme="minorHAnsi" w:hAnsiTheme="minorHAnsi" w:cstheme="minorHAnsi"/>
          <w:b/>
          <w:sz w:val="32"/>
          <w:szCs w:val="32"/>
        </w:rPr>
        <w:t>a Ekonomika podniku</w:t>
      </w:r>
      <w:r w:rsidRPr="003103D0">
        <w:rPr>
          <w:rFonts w:asciiTheme="minorHAnsi" w:hAnsiTheme="minorHAnsi" w:cstheme="minorHAnsi"/>
          <w:sz w:val="32"/>
          <w:szCs w:val="32"/>
        </w:rPr>
        <w:t>. Každý předmět se skládá z 25 otázek. Žák si vytáhne jedno číslo otázky na oba zkoušené předměty. Na přípravu odpovědi má žák 15 minut. Následně předstoupí před zkušební komisi a předvede své znalosti obou předmětů během ústní zkoušky trvající 15 minut.</w:t>
      </w:r>
    </w:p>
    <w:p w:rsidR="005E6E5A" w:rsidRPr="003103D0" w:rsidRDefault="005E6E5A" w:rsidP="005E6E5A">
      <w:pPr>
        <w:rPr>
          <w:rFonts w:asciiTheme="minorHAnsi" w:hAnsiTheme="minorHAnsi" w:cstheme="minorHAnsi"/>
          <w:sz w:val="32"/>
          <w:szCs w:val="32"/>
        </w:rPr>
      </w:pPr>
      <w:r w:rsidRPr="003103D0">
        <w:rPr>
          <w:rFonts w:asciiTheme="minorHAnsi" w:hAnsiTheme="minorHAnsi" w:cstheme="minorHAnsi"/>
          <w:sz w:val="32"/>
          <w:szCs w:val="32"/>
        </w:rPr>
        <w:t>Při celkovém hodnocení musí být obě části profilové zkoušky splněny alespoň s hodnocením „dostatečný“. V případě hodnocení i jen jedné části profilové zkoušky „nedostatečný“, celkově žák v profilové zkoušce neprospěl.</w:t>
      </w:r>
    </w:p>
    <w:p w:rsidR="005E6E5A" w:rsidRPr="003103D0" w:rsidRDefault="005E6E5A" w:rsidP="005E6E5A">
      <w:pPr>
        <w:rPr>
          <w:rFonts w:asciiTheme="minorHAnsi" w:hAnsiTheme="minorHAnsi" w:cstheme="minorHAnsi"/>
          <w:sz w:val="32"/>
          <w:szCs w:val="32"/>
        </w:rPr>
      </w:pPr>
      <w:r w:rsidRPr="003103D0">
        <w:rPr>
          <w:rFonts w:asciiTheme="minorHAnsi" w:hAnsiTheme="minorHAnsi" w:cstheme="minorHAnsi"/>
          <w:sz w:val="32"/>
          <w:szCs w:val="32"/>
        </w:rPr>
        <w:t>V ústní zkoušce bude žák klasifikován v rozsahu 5 stupňů.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2"/>
        <w:gridCol w:w="3742"/>
      </w:tblGrid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b/>
                <w:sz w:val="32"/>
                <w:szCs w:val="32"/>
              </w:rPr>
              <w:t>Známka</w:t>
            </w:r>
          </w:p>
        </w:tc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b/>
                <w:sz w:val="32"/>
                <w:szCs w:val="32"/>
              </w:rPr>
              <w:t>Slovní hodnocení</w:t>
            </w:r>
          </w:p>
        </w:tc>
      </w:tr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3742" w:type="dxa"/>
            <w:vAlign w:val="center"/>
          </w:tcPr>
          <w:p w:rsidR="005E6E5A" w:rsidRPr="003103D0" w:rsidRDefault="003103D0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v</w:t>
            </w:r>
            <w:r w:rsidR="005E6E5A" w:rsidRPr="003103D0">
              <w:rPr>
                <w:rFonts w:asciiTheme="minorHAnsi" w:hAnsiTheme="minorHAnsi" w:cstheme="minorHAnsi"/>
                <w:sz w:val="32"/>
                <w:szCs w:val="32"/>
              </w:rPr>
              <w:t>ýborný</w:t>
            </w:r>
          </w:p>
        </w:tc>
      </w:tr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3742" w:type="dxa"/>
            <w:vAlign w:val="center"/>
          </w:tcPr>
          <w:p w:rsidR="005E6E5A" w:rsidRPr="003103D0" w:rsidRDefault="003103D0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</w:t>
            </w:r>
            <w:r w:rsidR="005E6E5A" w:rsidRPr="003103D0">
              <w:rPr>
                <w:rFonts w:asciiTheme="minorHAnsi" w:hAnsiTheme="minorHAnsi" w:cstheme="minorHAnsi"/>
                <w:sz w:val="32"/>
                <w:szCs w:val="32"/>
              </w:rPr>
              <w:t>hvalitebný</w:t>
            </w:r>
          </w:p>
        </w:tc>
      </w:tr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3742" w:type="dxa"/>
            <w:vAlign w:val="center"/>
          </w:tcPr>
          <w:p w:rsidR="005E6E5A" w:rsidRPr="003103D0" w:rsidRDefault="003103D0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</w:t>
            </w:r>
            <w:r w:rsidR="005E6E5A" w:rsidRPr="003103D0">
              <w:rPr>
                <w:rFonts w:asciiTheme="minorHAnsi" w:hAnsiTheme="minorHAnsi" w:cstheme="minorHAnsi"/>
                <w:sz w:val="32"/>
                <w:szCs w:val="32"/>
              </w:rPr>
              <w:t xml:space="preserve">obrý </w:t>
            </w:r>
          </w:p>
        </w:tc>
      </w:tr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3742" w:type="dxa"/>
            <w:vAlign w:val="center"/>
          </w:tcPr>
          <w:p w:rsidR="005E6E5A" w:rsidRPr="003103D0" w:rsidRDefault="003103D0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</w:t>
            </w:r>
            <w:r w:rsidR="005E6E5A" w:rsidRPr="003103D0">
              <w:rPr>
                <w:rFonts w:asciiTheme="minorHAnsi" w:hAnsiTheme="minorHAnsi" w:cstheme="minorHAnsi"/>
                <w:sz w:val="32"/>
                <w:szCs w:val="32"/>
              </w:rPr>
              <w:t xml:space="preserve">ostatečný </w:t>
            </w:r>
          </w:p>
        </w:tc>
      </w:tr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3742" w:type="dxa"/>
            <w:vAlign w:val="center"/>
          </w:tcPr>
          <w:p w:rsidR="005E6E5A" w:rsidRPr="003103D0" w:rsidRDefault="003103D0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</w:t>
            </w:r>
            <w:r w:rsidR="005E6E5A" w:rsidRPr="003103D0">
              <w:rPr>
                <w:rFonts w:asciiTheme="minorHAnsi" w:hAnsiTheme="minorHAnsi" w:cstheme="minorHAnsi"/>
                <w:sz w:val="32"/>
                <w:szCs w:val="32"/>
              </w:rPr>
              <w:t xml:space="preserve">edostatečný </w:t>
            </w:r>
          </w:p>
        </w:tc>
      </w:tr>
    </w:tbl>
    <w:p w:rsidR="005E6E5A" w:rsidRDefault="005E6E5A" w:rsidP="005E6E5A"/>
    <w:sectPr w:rsidR="005E6E5A" w:rsidSect="003103D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5A"/>
    <w:rsid w:val="0000047A"/>
    <w:rsid w:val="00004825"/>
    <w:rsid w:val="000057B2"/>
    <w:rsid w:val="00006824"/>
    <w:rsid w:val="00016469"/>
    <w:rsid w:val="00017FB3"/>
    <w:rsid w:val="00040CE1"/>
    <w:rsid w:val="00042CD7"/>
    <w:rsid w:val="0005138D"/>
    <w:rsid w:val="000552EF"/>
    <w:rsid w:val="000645EC"/>
    <w:rsid w:val="0006562C"/>
    <w:rsid w:val="000658F1"/>
    <w:rsid w:val="00065C11"/>
    <w:rsid w:val="00081DF7"/>
    <w:rsid w:val="00085C0C"/>
    <w:rsid w:val="00090833"/>
    <w:rsid w:val="000953FA"/>
    <w:rsid w:val="00097F24"/>
    <w:rsid w:val="000A4754"/>
    <w:rsid w:val="000A71FF"/>
    <w:rsid w:val="000B6356"/>
    <w:rsid w:val="000C437D"/>
    <w:rsid w:val="000C5250"/>
    <w:rsid w:val="000E093B"/>
    <w:rsid w:val="000E72E7"/>
    <w:rsid w:val="000F4297"/>
    <w:rsid w:val="000F51AC"/>
    <w:rsid w:val="000F71E9"/>
    <w:rsid w:val="00104A10"/>
    <w:rsid w:val="00113CF1"/>
    <w:rsid w:val="00121407"/>
    <w:rsid w:val="001227A1"/>
    <w:rsid w:val="00127A48"/>
    <w:rsid w:val="00131C1D"/>
    <w:rsid w:val="001336DF"/>
    <w:rsid w:val="001428DD"/>
    <w:rsid w:val="0016677E"/>
    <w:rsid w:val="001775AC"/>
    <w:rsid w:val="0018100C"/>
    <w:rsid w:val="00190B12"/>
    <w:rsid w:val="001944DB"/>
    <w:rsid w:val="00194803"/>
    <w:rsid w:val="00194AB3"/>
    <w:rsid w:val="001A0A31"/>
    <w:rsid w:val="001B0EBF"/>
    <w:rsid w:val="001B101C"/>
    <w:rsid w:val="001B4B55"/>
    <w:rsid w:val="001B589C"/>
    <w:rsid w:val="001B70B3"/>
    <w:rsid w:val="001C0642"/>
    <w:rsid w:val="001C141F"/>
    <w:rsid w:val="001D158D"/>
    <w:rsid w:val="001D1E94"/>
    <w:rsid w:val="001D3407"/>
    <w:rsid w:val="001D7171"/>
    <w:rsid w:val="001D7BA7"/>
    <w:rsid w:val="001E50FC"/>
    <w:rsid w:val="001F6554"/>
    <w:rsid w:val="00213AFB"/>
    <w:rsid w:val="002145B9"/>
    <w:rsid w:val="0023736F"/>
    <w:rsid w:val="0026003D"/>
    <w:rsid w:val="002605FF"/>
    <w:rsid w:val="00264777"/>
    <w:rsid w:val="00277B65"/>
    <w:rsid w:val="00287E98"/>
    <w:rsid w:val="002A1786"/>
    <w:rsid w:val="002A3FF9"/>
    <w:rsid w:val="002A7227"/>
    <w:rsid w:val="002B1F84"/>
    <w:rsid w:val="002B6155"/>
    <w:rsid w:val="002C0185"/>
    <w:rsid w:val="002D0E34"/>
    <w:rsid w:val="002D21F7"/>
    <w:rsid w:val="002D43A8"/>
    <w:rsid w:val="002E1E5A"/>
    <w:rsid w:val="00300BA8"/>
    <w:rsid w:val="0030267E"/>
    <w:rsid w:val="00303045"/>
    <w:rsid w:val="00304E82"/>
    <w:rsid w:val="0030520A"/>
    <w:rsid w:val="003103D0"/>
    <w:rsid w:val="0031334B"/>
    <w:rsid w:val="003135E3"/>
    <w:rsid w:val="00313BAA"/>
    <w:rsid w:val="00325D8F"/>
    <w:rsid w:val="00347D5C"/>
    <w:rsid w:val="00351DEE"/>
    <w:rsid w:val="00356CEC"/>
    <w:rsid w:val="00361ECD"/>
    <w:rsid w:val="00370EF0"/>
    <w:rsid w:val="00374428"/>
    <w:rsid w:val="00377853"/>
    <w:rsid w:val="003802AB"/>
    <w:rsid w:val="00387D47"/>
    <w:rsid w:val="00387E11"/>
    <w:rsid w:val="00391218"/>
    <w:rsid w:val="0039365E"/>
    <w:rsid w:val="003A2599"/>
    <w:rsid w:val="003A73A6"/>
    <w:rsid w:val="003B1376"/>
    <w:rsid w:val="003B3523"/>
    <w:rsid w:val="003B7299"/>
    <w:rsid w:val="003C193E"/>
    <w:rsid w:val="003C19F6"/>
    <w:rsid w:val="003C3C15"/>
    <w:rsid w:val="003D10FC"/>
    <w:rsid w:val="003D331B"/>
    <w:rsid w:val="003E18FA"/>
    <w:rsid w:val="003F3650"/>
    <w:rsid w:val="003F60DB"/>
    <w:rsid w:val="00401A2D"/>
    <w:rsid w:val="004023A6"/>
    <w:rsid w:val="0040792D"/>
    <w:rsid w:val="00412DCB"/>
    <w:rsid w:val="004166CE"/>
    <w:rsid w:val="00437BE5"/>
    <w:rsid w:val="00441B37"/>
    <w:rsid w:val="00444256"/>
    <w:rsid w:val="00450CA4"/>
    <w:rsid w:val="00461C3B"/>
    <w:rsid w:val="00463DEE"/>
    <w:rsid w:val="00466F2A"/>
    <w:rsid w:val="00475457"/>
    <w:rsid w:val="00476ECA"/>
    <w:rsid w:val="004772C2"/>
    <w:rsid w:val="00484E1D"/>
    <w:rsid w:val="00485993"/>
    <w:rsid w:val="004904FB"/>
    <w:rsid w:val="004908AD"/>
    <w:rsid w:val="004A147E"/>
    <w:rsid w:val="004B425B"/>
    <w:rsid w:val="004B49BF"/>
    <w:rsid w:val="004B623B"/>
    <w:rsid w:val="004C574C"/>
    <w:rsid w:val="004D3BF3"/>
    <w:rsid w:val="004D51C9"/>
    <w:rsid w:val="004E2657"/>
    <w:rsid w:val="004F0E6B"/>
    <w:rsid w:val="004F1C3F"/>
    <w:rsid w:val="004F3A0B"/>
    <w:rsid w:val="00503D9C"/>
    <w:rsid w:val="00511A1B"/>
    <w:rsid w:val="00521C85"/>
    <w:rsid w:val="005227FA"/>
    <w:rsid w:val="005253F6"/>
    <w:rsid w:val="0053066D"/>
    <w:rsid w:val="005318F0"/>
    <w:rsid w:val="005427EC"/>
    <w:rsid w:val="0054745D"/>
    <w:rsid w:val="00552509"/>
    <w:rsid w:val="00552DC8"/>
    <w:rsid w:val="00554998"/>
    <w:rsid w:val="00563944"/>
    <w:rsid w:val="00567CDE"/>
    <w:rsid w:val="005700DD"/>
    <w:rsid w:val="0057040C"/>
    <w:rsid w:val="00572CC4"/>
    <w:rsid w:val="00580A00"/>
    <w:rsid w:val="005817E3"/>
    <w:rsid w:val="00582F06"/>
    <w:rsid w:val="005877E8"/>
    <w:rsid w:val="00590BFB"/>
    <w:rsid w:val="005913F5"/>
    <w:rsid w:val="00592C0F"/>
    <w:rsid w:val="005A044F"/>
    <w:rsid w:val="005A1263"/>
    <w:rsid w:val="005A4E06"/>
    <w:rsid w:val="005B0F42"/>
    <w:rsid w:val="005B14CB"/>
    <w:rsid w:val="005B16A1"/>
    <w:rsid w:val="005B1BBD"/>
    <w:rsid w:val="005B45C2"/>
    <w:rsid w:val="005B58C6"/>
    <w:rsid w:val="005B5DE9"/>
    <w:rsid w:val="005B7589"/>
    <w:rsid w:val="005C0737"/>
    <w:rsid w:val="005C3064"/>
    <w:rsid w:val="005D1C9B"/>
    <w:rsid w:val="005D2C4D"/>
    <w:rsid w:val="005E0D0E"/>
    <w:rsid w:val="005E6E5A"/>
    <w:rsid w:val="005F27B8"/>
    <w:rsid w:val="005F58CD"/>
    <w:rsid w:val="005F65A2"/>
    <w:rsid w:val="005F6C70"/>
    <w:rsid w:val="00600826"/>
    <w:rsid w:val="0060169D"/>
    <w:rsid w:val="00610B38"/>
    <w:rsid w:val="00615EA6"/>
    <w:rsid w:val="00623573"/>
    <w:rsid w:val="00625328"/>
    <w:rsid w:val="00644E20"/>
    <w:rsid w:val="00653EC0"/>
    <w:rsid w:val="00655252"/>
    <w:rsid w:val="00655635"/>
    <w:rsid w:val="006637B8"/>
    <w:rsid w:val="00665BC4"/>
    <w:rsid w:val="00666A42"/>
    <w:rsid w:val="006820F3"/>
    <w:rsid w:val="00682E1E"/>
    <w:rsid w:val="006833F0"/>
    <w:rsid w:val="006A1C47"/>
    <w:rsid w:val="006A2278"/>
    <w:rsid w:val="006A3250"/>
    <w:rsid w:val="006A3EF5"/>
    <w:rsid w:val="006A56ED"/>
    <w:rsid w:val="006A660F"/>
    <w:rsid w:val="006B15A1"/>
    <w:rsid w:val="006B29E5"/>
    <w:rsid w:val="006B5131"/>
    <w:rsid w:val="006B7B45"/>
    <w:rsid w:val="006C0AD7"/>
    <w:rsid w:val="006C261D"/>
    <w:rsid w:val="006D0D47"/>
    <w:rsid w:val="006D5232"/>
    <w:rsid w:val="006D6DA2"/>
    <w:rsid w:val="006D7B49"/>
    <w:rsid w:val="006E3897"/>
    <w:rsid w:val="006E71A3"/>
    <w:rsid w:val="006F4752"/>
    <w:rsid w:val="00701E20"/>
    <w:rsid w:val="00703D3C"/>
    <w:rsid w:val="00703FD6"/>
    <w:rsid w:val="007043E0"/>
    <w:rsid w:val="0071207E"/>
    <w:rsid w:val="00712B5A"/>
    <w:rsid w:val="00720700"/>
    <w:rsid w:val="00721D60"/>
    <w:rsid w:val="007265D6"/>
    <w:rsid w:val="00727FDB"/>
    <w:rsid w:val="007309BD"/>
    <w:rsid w:val="00731468"/>
    <w:rsid w:val="0074422F"/>
    <w:rsid w:val="00745593"/>
    <w:rsid w:val="00745CCB"/>
    <w:rsid w:val="00751D22"/>
    <w:rsid w:val="00757390"/>
    <w:rsid w:val="00770AFB"/>
    <w:rsid w:val="0078229A"/>
    <w:rsid w:val="007848A1"/>
    <w:rsid w:val="00785277"/>
    <w:rsid w:val="0079171D"/>
    <w:rsid w:val="007939CF"/>
    <w:rsid w:val="00796CF0"/>
    <w:rsid w:val="007A11C4"/>
    <w:rsid w:val="007A14EC"/>
    <w:rsid w:val="007A2879"/>
    <w:rsid w:val="007D1531"/>
    <w:rsid w:val="007D549B"/>
    <w:rsid w:val="007E3887"/>
    <w:rsid w:val="007E56C7"/>
    <w:rsid w:val="007F60AE"/>
    <w:rsid w:val="007F73A5"/>
    <w:rsid w:val="008004CD"/>
    <w:rsid w:val="0081338A"/>
    <w:rsid w:val="00821905"/>
    <w:rsid w:val="008220C8"/>
    <w:rsid w:val="008230D7"/>
    <w:rsid w:val="0082514F"/>
    <w:rsid w:val="00832516"/>
    <w:rsid w:val="008332A7"/>
    <w:rsid w:val="00840107"/>
    <w:rsid w:val="008413EE"/>
    <w:rsid w:val="008424B4"/>
    <w:rsid w:val="00856B9D"/>
    <w:rsid w:val="00857AFC"/>
    <w:rsid w:val="00860B16"/>
    <w:rsid w:val="00861E2D"/>
    <w:rsid w:val="00865123"/>
    <w:rsid w:val="0086710F"/>
    <w:rsid w:val="00874007"/>
    <w:rsid w:val="008839BC"/>
    <w:rsid w:val="00883B75"/>
    <w:rsid w:val="00884486"/>
    <w:rsid w:val="00891ECC"/>
    <w:rsid w:val="008A061D"/>
    <w:rsid w:val="008B36A0"/>
    <w:rsid w:val="008B3E40"/>
    <w:rsid w:val="008C6557"/>
    <w:rsid w:val="008C7195"/>
    <w:rsid w:val="008F0C35"/>
    <w:rsid w:val="008F3FA5"/>
    <w:rsid w:val="008F5EE2"/>
    <w:rsid w:val="0090500C"/>
    <w:rsid w:val="009103F7"/>
    <w:rsid w:val="00912A70"/>
    <w:rsid w:val="00912BE3"/>
    <w:rsid w:val="00912F5D"/>
    <w:rsid w:val="009227CF"/>
    <w:rsid w:val="009233E6"/>
    <w:rsid w:val="00924EAF"/>
    <w:rsid w:val="009400AD"/>
    <w:rsid w:val="00942A5F"/>
    <w:rsid w:val="009445A5"/>
    <w:rsid w:val="00956507"/>
    <w:rsid w:val="00960EC9"/>
    <w:rsid w:val="009650D6"/>
    <w:rsid w:val="00966769"/>
    <w:rsid w:val="00974BF8"/>
    <w:rsid w:val="00980981"/>
    <w:rsid w:val="00984437"/>
    <w:rsid w:val="00984B63"/>
    <w:rsid w:val="00987AD2"/>
    <w:rsid w:val="0099284B"/>
    <w:rsid w:val="00994B0C"/>
    <w:rsid w:val="00996448"/>
    <w:rsid w:val="00996482"/>
    <w:rsid w:val="0099684C"/>
    <w:rsid w:val="009A1ABF"/>
    <w:rsid w:val="009A733A"/>
    <w:rsid w:val="009A78E5"/>
    <w:rsid w:val="009B11F0"/>
    <w:rsid w:val="009B449D"/>
    <w:rsid w:val="009D117E"/>
    <w:rsid w:val="009D3896"/>
    <w:rsid w:val="009E6EA9"/>
    <w:rsid w:val="009F4454"/>
    <w:rsid w:val="009F483E"/>
    <w:rsid w:val="00A05045"/>
    <w:rsid w:val="00A07436"/>
    <w:rsid w:val="00A12114"/>
    <w:rsid w:val="00A2322A"/>
    <w:rsid w:val="00A368CA"/>
    <w:rsid w:val="00A3767A"/>
    <w:rsid w:val="00A41450"/>
    <w:rsid w:val="00A44532"/>
    <w:rsid w:val="00A44F50"/>
    <w:rsid w:val="00A46F22"/>
    <w:rsid w:val="00A5027B"/>
    <w:rsid w:val="00A53483"/>
    <w:rsid w:val="00A56FA3"/>
    <w:rsid w:val="00A708C7"/>
    <w:rsid w:val="00A70C98"/>
    <w:rsid w:val="00A778BE"/>
    <w:rsid w:val="00A8071D"/>
    <w:rsid w:val="00A83B20"/>
    <w:rsid w:val="00A86E35"/>
    <w:rsid w:val="00A86EC6"/>
    <w:rsid w:val="00A90C2E"/>
    <w:rsid w:val="00A92543"/>
    <w:rsid w:val="00AA1909"/>
    <w:rsid w:val="00AB0771"/>
    <w:rsid w:val="00AB08BB"/>
    <w:rsid w:val="00AB5CF3"/>
    <w:rsid w:val="00AB63C9"/>
    <w:rsid w:val="00AB66B3"/>
    <w:rsid w:val="00AB75AF"/>
    <w:rsid w:val="00AC2893"/>
    <w:rsid w:val="00AD5061"/>
    <w:rsid w:val="00AE08FD"/>
    <w:rsid w:val="00AE73CF"/>
    <w:rsid w:val="00AF2344"/>
    <w:rsid w:val="00AF7947"/>
    <w:rsid w:val="00B07BB2"/>
    <w:rsid w:val="00B148D1"/>
    <w:rsid w:val="00B14D45"/>
    <w:rsid w:val="00B16C1B"/>
    <w:rsid w:val="00B2038A"/>
    <w:rsid w:val="00B20F71"/>
    <w:rsid w:val="00B21AAA"/>
    <w:rsid w:val="00B22C23"/>
    <w:rsid w:val="00B344A7"/>
    <w:rsid w:val="00B619CE"/>
    <w:rsid w:val="00B669FB"/>
    <w:rsid w:val="00B70709"/>
    <w:rsid w:val="00B80B47"/>
    <w:rsid w:val="00B82981"/>
    <w:rsid w:val="00B8340C"/>
    <w:rsid w:val="00B84528"/>
    <w:rsid w:val="00BA7E3E"/>
    <w:rsid w:val="00BB04F1"/>
    <w:rsid w:val="00BB3E11"/>
    <w:rsid w:val="00BD3D74"/>
    <w:rsid w:val="00BD4887"/>
    <w:rsid w:val="00BD4F24"/>
    <w:rsid w:val="00BD6AA2"/>
    <w:rsid w:val="00BE7FDA"/>
    <w:rsid w:val="00BF1F58"/>
    <w:rsid w:val="00BF2BA5"/>
    <w:rsid w:val="00BF6B40"/>
    <w:rsid w:val="00C02BB1"/>
    <w:rsid w:val="00C05B17"/>
    <w:rsid w:val="00C2499A"/>
    <w:rsid w:val="00C2598E"/>
    <w:rsid w:val="00C301ED"/>
    <w:rsid w:val="00C31D83"/>
    <w:rsid w:val="00C33026"/>
    <w:rsid w:val="00C408B8"/>
    <w:rsid w:val="00C4160F"/>
    <w:rsid w:val="00C43054"/>
    <w:rsid w:val="00C5769F"/>
    <w:rsid w:val="00C61DA0"/>
    <w:rsid w:val="00C63052"/>
    <w:rsid w:val="00C63C13"/>
    <w:rsid w:val="00C65E2C"/>
    <w:rsid w:val="00C82F36"/>
    <w:rsid w:val="00C85DD5"/>
    <w:rsid w:val="00CA32B5"/>
    <w:rsid w:val="00CA3C18"/>
    <w:rsid w:val="00CB0C54"/>
    <w:rsid w:val="00CB4707"/>
    <w:rsid w:val="00CB5392"/>
    <w:rsid w:val="00CC0542"/>
    <w:rsid w:val="00CC2E53"/>
    <w:rsid w:val="00CC7C4A"/>
    <w:rsid w:val="00CD4BDE"/>
    <w:rsid w:val="00CE1BE5"/>
    <w:rsid w:val="00CE2B9B"/>
    <w:rsid w:val="00CE5307"/>
    <w:rsid w:val="00CE7B86"/>
    <w:rsid w:val="00CF16B7"/>
    <w:rsid w:val="00CF358A"/>
    <w:rsid w:val="00CF4B26"/>
    <w:rsid w:val="00D127A3"/>
    <w:rsid w:val="00D15E8C"/>
    <w:rsid w:val="00D24C6B"/>
    <w:rsid w:val="00D26CC6"/>
    <w:rsid w:val="00D30440"/>
    <w:rsid w:val="00D30E6A"/>
    <w:rsid w:val="00D32120"/>
    <w:rsid w:val="00D478B2"/>
    <w:rsid w:val="00D65365"/>
    <w:rsid w:val="00D71D9D"/>
    <w:rsid w:val="00D86779"/>
    <w:rsid w:val="00D9053C"/>
    <w:rsid w:val="00D9641A"/>
    <w:rsid w:val="00D9651F"/>
    <w:rsid w:val="00D96927"/>
    <w:rsid w:val="00DA1DA6"/>
    <w:rsid w:val="00DA527B"/>
    <w:rsid w:val="00DB349D"/>
    <w:rsid w:val="00DB5E0A"/>
    <w:rsid w:val="00DB62B8"/>
    <w:rsid w:val="00DC5295"/>
    <w:rsid w:val="00DC7F47"/>
    <w:rsid w:val="00DF02E2"/>
    <w:rsid w:val="00DF65FE"/>
    <w:rsid w:val="00DF669C"/>
    <w:rsid w:val="00DF6AB6"/>
    <w:rsid w:val="00E11291"/>
    <w:rsid w:val="00E1136E"/>
    <w:rsid w:val="00E120FC"/>
    <w:rsid w:val="00E126A0"/>
    <w:rsid w:val="00E1443E"/>
    <w:rsid w:val="00E17029"/>
    <w:rsid w:val="00E225BB"/>
    <w:rsid w:val="00E321A3"/>
    <w:rsid w:val="00E35266"/>
    <w:rsid w:val="00E408F8"/>
    <w:rsid w:val="00E43734"/>
    <w:rsid w:val="00E60570"/>
    <w:rsid w:val="00E619BA"/>
    <w:rsid w:val="00E73673"/>
    <w:rsid w:val="00E7779A"/>
    <w:rsid w:val="00E85D8D"/>
    <w:rsid w:val="00E863C1"/>
    <w:rsid w:val="00E87BB3"/>
    <w:rsid w:val="00E910AA"/>
    <w:rsid w:val="00E93997"/>
    <w:rsid w:val="00E9664A"/>
    <w:rsid w:val="00E97286"/>
    <w:rsid w:val="00EA1D3D"/>
    <w:rsid w:val="00EB46F3"/>
    <w:rsid w:val="00EC45E6"/>
    <w:rsid w:val="00EC708C"/>
    <w:rsid w:val="00ED048F"/>
    <w:rsid w:val="00EE1BBC"/>
    <w:rsid w:val="00EE207A"/>
    <w:rsid w:val="00EE38AA"/>
    <w:rsid w:val="00EE41F9"/>
    <w:rsid w:val="00EE54E2"/>
    <w:rsid w:val="00EF1C59"/>
    <w:rsid w:val="00EF2727"/>
    <w:rsid w:val="00F067D6"/>
    <w:rsid w:val="00F07C5D"/>
    <w:rsid w:val="00F42867"/>
    <w:rsid w:val="00F47558"/>
    <w:rsid w:val="00F505D2"/>
    <w:rsid w:val="00F51223"/>
    <w:rsid w:val="00F578D7"/>
    <w:rsid w:val="00F620D0"/>
    <w:rsid w:val="00F70AB0"/>
    <w:rsid w:val="00F71792"/>
    <w:rsid w:val="00F76BC2"/>
    <w:rsid w:val="00F80150"/>
    <w:rsid w:val="00F80316"/>
    <w:rsid w:val="00F95B4C"/>
    <w:rsid w:val="00FB343F"/>
    <w:rsid w:val="00FB74FA"/>
    <w:rsid w:val="00FC727F"/>
    <w:rsid w:val="00FD31A5"/>
    <w:rsid w:val="00FD3228"/>
    <w:rsid w:val="00FD7CA2"/>
    <w:rsid w:val="00FF0B5D"/>
    <w:rsid w:val="00FF1603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886E-88A7-4C15-AC77-BC04760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CC6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6E5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6E5A"/>
    <w:rPr>
      <w:rFonts w:ascii="Times New Roman" w:eastAsiaTheme="majorEastAsia" w:hAnsi="Times New Roman" w:cstheme="majorBidi"/>
      <w:b/>
      <w:bCs/>
      <w:sz w:val="26"/>
      <w:szCs w:val="28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82E1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82E1E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table" w:styleId="Mkatabulky">
    <w:name w:val="Table Grid"/>
    <w:basedOn w:val="Normlntabulka"/>
    <w:uiPriority w:val="59"/>
    <w:rsid w:val="005E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2514F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Vlková</dc:creator>
  <cp:lastModifiedBy>Gabriela Koudelková</cp:lastModifiedBy>
  <cp:revision>2</cp:revision>
  <cp:lastPrinted>2021-05-12T07:26:00Z</cp:lastPrinted>
  <dcterms:created xsi:type="dcterms:W3CDTF">2021-05-19T10:15:00Z</dcterms:created>
  <dcterms:modified xsi:type="dcterms:W3CDTF">2021-05-19T10:15:00Z</dcterms:modified>
</cp:coreProperties>
</file>